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8E6B" w14:textId="77777777" w:rsidR="00C021AB" w:rsidRDefault="00C021AB" w:rsidP="00C021AB">
      <w:pPr>
        <w:spacing w:after="0"/>
        <w:ind w:left="42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bookmarkStart w:id="0" w:name="_Hlk36022139"/>
      <w:bookmarkStart w:id="1" w:name="_Hlk36022138"/>
      <w:r>
        <w:rPr>
          <w:noProof/>
        </w:rPr>
        <w:drawing>
          <wp:inline distT="0" distB="0" distL="0" distR="0" wp14:anchorId="12CEBF60" wp14:editId="2090936E">
            <wp:extent cx="4381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9CD3" w14:textId="77777777" w:rsidR="00C021AB" w:rsidRDefault="00C021AB" w:rsidP="00C021AB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Istituto Comprensivo Statale</w:t>
      </w:r>
    </w:p>
    <w:p w14:paraId="31FB3188" w14:textId="77777777" w:rsidR="00C021AB" w:rsidRDefault="00C021AB" w:rsidP="00C021AB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“Pasquale Sottocorno”</w:t>
      </w:r>
    </w:p>
    <w:p w14:paraId="0CA7F0F2" w14:textId="77777777" w:rsidR="00C021AB" w:rsidRDefault="00C021AB" w:rsidP="00C021AB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Via Medici del Vascello, 42 - 20138 Milano</w:t>
      </w:r>
    </w:p>
    <w:p w14:paraId="21D332C8" w14:textId="77777777" w:rsidR="00C021AB" w:rsidRDefault="00C021AB" w:rsidP="00C021AB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C.F. 97504710159 – Tel  02/88446556 – Fax 02/88441325</w:t>
      </w:r>
    </w:p>
    <w:p w14:paraId="3E4FE558" w14:textId="77777777" w:rsidR="00C021AB" w:rsidRDefault="00C021AB" w:rsidP="00C021AB">
      <w:pPr>
        <w:spacing w:after="0"/>
        <w:jc w:val="center"/>
        <w:rPr>
          <w:rFonts w:ascii="Verdana" w:hAnsi="Verdana"/>
          <w:sz w:val="16"/>
          <w:szCs w:val="16"/>
        </w:rPr>
      </w:pPr>
      <w:hyperlink r:id="rId6" w:history="1">
        <w:r>
          <w:rPr>
            <w:rStyle w:val="Hyperlink"/>
          </w:rPr>
          <w:t>https://icsottocorno.edu.it/</w:t>
        </w:r>
      </w:hyperlink>
      <w:r>
        <w:t xml:space="preserve">  </w:t>
      </w:r>
      <w:hyperlink r:id="rId7" w:history="1">
        <w:r>
          <w:rPr>
            <w:rStyle w:val="Hyperlink"/>
            <w:rFonts w:ascii="Verdana" w:hAnsi="Verdana"/>
            <w:sz w:val="16"/>
            <w:szCs w:val="16"/>
          </w:rPr>
          <w:t>miic8dr008@istruzione.it</w:t>
        </w:r>
      </w:hyperlink>
      <w:bookmarkEnd w:id="0"/>
      <w:bookmarkEnd w:id="1"/>
    </w:p>
    <w:p w14:paraId="1A1E2DC6" w14:textId="77777777" w:rsidR="00C021AB" w:rsidRDefault="00C021AB" w:rsidP="00C021AB"/>
    <w:p w14:paraId="529F00F8" w14:textId="6EAD98BD" w:rsidR="00D52635" w:rsidRPr="00C021AB" w:rsidRDefault="00C021AB" w:rsidP="00C021AB">
      <w:pPr>
        <w:jc w:val="center"/>
        <w:rPr>
          <w:b/>
          <w:bCs/>
        </w:rPr>
      </w:pPr>
      <w:r w:rsidRPr="00C021AB">
        <w:rPr>
          <w:b/>
          <w:bCs/>
        </w:rPr>
        <w:t>DELIBERE DEL CONSIGLIO DI ISTITUTO DEL 22 GIUGNO 2020 E DEL 2 LUGLIO 2020</w:t>
      </w:r>
    </w:p>
    <w:p w14:paraId="4004D11E" w14:textId="13D7388E" w:rsidR="00C021AB" w:rsidRDefault="00C02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1AB" w14:paraId="463B7B0B" w14:textId="77777777" w:rsidTr="00C021AB">
        <w:tc>
          <w:tcPr>
            <w:tcW w:w="9628" w:type="dxa"/>
          </w:tcPr>
          <w:p w14:paraId="4ED9AAE3" w14:textId="77777777" w:rsidR="00C021AB" w:rsidRDefault="00C021AB" w:rsidP="00C021AB">
            <w:pPr>
              <w:pStyle w:val="msolistparagraph0"/>
              <w:spacing w:before="100" w:beforeAutospacing="1" w:after="100" w:afterAutospacing="1" w:line="36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Approvazione variazioni al Programma annuale (Del. N. 20/2020);</w:t>
            </w:r>
          </w:p>
          <w:p w14:paraId="4ACA195A" w14:textId="7977D130" w:rsidR="00C021AB" w:rsidRPr="00C021AB" w:rsidRDefault="00C021AB" w:rsidP="00C021AB">
            <w:pPr>
              <w:pStyle w:val="msolistparagraph0"/>
              <w:spacing w:before="100" w:beforeAutospacing="1" w:after="100" w:afterAutospacing="1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variazioni – da normativa oggetto di sola comunicazione - vengono approvate con l’unanimità dei voti.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(Del. N. 20/2020)</w:t>
            </w:r>
          </w:p>
        </w:tc>
      </w:tr>
      <w:tr w:rsidR="00C021AB" w14:paraId="6C06BFCE" w14:textId="77777777" w:rsidTr="00C021AB">
        <w:tc>
          <w:tcPr>
            <w:tcW w:w="9628" w:type="dxa"/>
          </w:tcPr>
          <w:p w14:paraId="72EC3DAB" w14:textId="77777777" w:rsidR="00C021AB" w:rsidRDefault="00C021AB" w:rsidP="00C021AB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40"/>
              <w:jc w:val="both"/>
            </w:pPr>
          </w:p>
        </w:tc>
      </w:tr>
      <w:tr w:rsidR="00C021AB" w14:paraId="48C95E01" w14:textId="77777777" w:rsidTr="00C021AB">
        <w:tc>
          <w:tcPr>
            <w:tcW w:w="9628" w:type="dxa"/>
          </w:tcPr>
          <w:p w14:paraId="4A12230E" w14:textId="77777777" w:rsidR="00C021AB" w:rsidRDefault="00C021AB" w:rsidP="00C021AB">
            <w:pPr>
              <w:pStyle w:val="msolistparagraph0"/>
              <w:spacing w:before="100" w:beforeAutospacing="1" w:after="100" w:afterAutospacing="1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 Consiglio approva a maggioranza (1 voto contrario e 1 astenuto) il seguente calendario:</w:t>
            </w:r>
          </w:p>
          <w:p w14:paraId="34D79FE3" w14:textId="77777777" w:rsidR="00C021AB" w:rsidRDefault="00C021AB" w:rsidP="00C021AB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900"/>
              <w:jc w:val="both"/>
            </w:pPr>
            <w:r>
              <w:t>Lunedì 14 settembre 2020 – Data inizio delle lezioni.</w:t>
            </w:r>
          </w:p>
          <w:p w14:paraId="4F1D8C19" w14:textId="77777777" w:rsidR="00C021AB" w:rsidRDefault="00C021AB" w:rsidP="00C021AB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900"/>
              <w:jc w:val="both"/>
            </w:pPr>
            <w:r>
              <w:t xml:space="preserve">martedì 8 giugno 2021 – Data termine delle lezioni. </w:t>
            </w:r>
          </w:p>
          <w:p w14:paraId="3B94839C" w14:textId="77777777" w:rsidR="00C021AB" w:rsidRDefault="00C021AB" w:rsidP="00C021AB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900"/>
              <w:jc w:val="both"/>
            </w:pPr>
          </w:p>
          <w:p w14:paraId="4B89BA0F" w14:textId="77777777" w:rsidR="00C021AB" w:rsidRDefault="00C021AB" w:rsidP="00C021AB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40"/>
              <w:jc w:val="both"/>
            </w:pPr>
            <w:r>
              <w:t>Giorni di sospensione delle lezioni:</w:t>
            </w:r>
          </w:p>
          <w:p w14:paraId="7DB3A8BD" w14:textId="77777777" w:rsidR="00C021AB" w:rsidRDefault="00C021AB" w:rsidP="00C021AB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900"/>
              <w:jc w:val="both"/>
            </w:pPr>
            <w:r>
              <w:t>Lunedì 7 dicembre 2020 – Festa di Sant’Ambrogio</w:t>
            </w:r>
          </w:p>
          <w:p w14:paraId="705D4BF3" w14:textId="77777777" w:rsidR="00C021AB" w:rsidRDefault="00C021AB" w:rsidP="00C021AB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900"/>
              <w:jc w:val="both"/>
            </w:pPr>
            <w:r>
              <w:t>Martedì 8 dicembre 2020 – Festa dell’Immacolata</w:t>
            </w:r>
          </w:p>
          <w:p w14:paraId="46379BB1" w14:textId="77777777" w:rsidR="00C021AB" w:rsidRDefault="00C021AB" w:rsidP="00C021AB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900"/>
              <w:jc w:val="both"/>
            </w:pPr>
            <w:r>
              <w:t xml:space="preserve">Dal </w:t>
            </w:r>
            <w:r>
              <w:rPr>
                <w:b/>
                <w:bCs/>
                <w:color w:val="auto"/>
              </w:rPr>
              <w:t>22</w:t>
            </w:r>
            <w:r>
              <w:t xml:space="preserve"> dicembre 2020 al 6 gennaio 2021 - Vacanze Natalizie. (da calendario della Regione Lombardia del 2012)</w:t>
            </w:r>
          </w:p>
          <w:p w14:paraId="5E5CBD3A" w14:textId="77777777" w:rsidR="00C021AB" w:rsidRDefault="00C021AB" w:rsidP="00C021AB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900"/>
              <w:jc w:val="both"/>
            </w:pPr>
            <w:r>
              <w:t>Giovedì 18 e venerdì 19 febbraio 2021 – Carnevale.</w:t>
            </w:r>
          </w:p>
          <w:p w14:paraId="26D43170" w14:textId="77777777" w:rsidR="00C021AB" w:rsidRDefault="00C021AB" w:rsidP="00C021AB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900"/>
              <w:jc w:val="both"/>
            </w:pPr>
            <w:r>
              <w:t>Da mercoledì 31 marzo a mercoledì 7 aprile 2021 - Vacanze Pasquali.</w:t>
            </w:r>
          </w:p>
          <w:p w14:paraId="35796796" w14:textId="77777777" w:rsidR="00C021AB" w:rsidRDefault="00C021AB" w:rsidP="00C021AB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900"/>
              <w:jc w:val="both"/>
            </w:pPr>
            <w:r>
              <w:t>Mercoledì 2 giugno – Festa della Repubblica</w:t>
            </w:r>
          </w:p>
          <w:p w14:paraId="0D87AD6D" w14:textId="77777777" w:rsidR="00C021AB" w:rsidRDefault="00C021AB" w:rsidP="00C021AB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40"/>
              <w:jc w:val="both"/>
            </w:pPr>
          </w:p>
          <w:p w14:paraId="59F9373F" w14:textId="2359ABBF" w:rsidR="00C021AB" w:rsidRDefault="00C021AB" w:rsidP="00C021AB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40"/>
              <w:jc w:val="both"/>
            </w:pPr>
            <w:r>
              <w:rPr>
                <w:rFonts w:eastAsia="Times New Roman"/>
                <w:b/>
                <w:bCs/>
              </w:rPr>
              <w:t>(Del. N. 22/2020)</w:t>
            </w:r>
          </w:p>
        </w:tc>
      </w:tr>
      <w:tr w:rsidR="00C021AB" w14:paraId="4D3AA27D" w14:textId="77777777" w:rsidTr="00C021AB">
        <w:tc>
          <w:tcPr>
            <w:tcW w:w="9628" w:type="dxa"/>
          </w:tcPr>
          <w:p w14:paraId="70281857" w14:textId="526D7921" w:rsidR="00C021AB" w:rsidRDefault="00C021AB" w:rsidP="00C021AB">
            <w:pPr>
              <w:pStyle w:val="msolistparagraph0"/>
              <w:spacing w:before="100" w:after="100" w:line="360" w:lineRule="auto"/>
              <w:ind w:left="5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 informa di aver ricevuto dal Comune di Milano una proposta per la donazione di 20 Pc da scrivania.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 Consiglio accetta la donazione all’unanimità </w:t>
            </w:r>
            <w:r w:rsidRPr="00C021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(Del. N. 23/2020)</w:t>
            </w:r>
          </w:p>
        </w:tc>
      </w:tr>
      <w:tr w:rsidR="00C021AB" w14:paraId="6F8784F9" w14:textId="77777777" w:rsidTr="00C021AB">
        <w:tc>
          <w:tcPr>
            <w:tcW w:w="9628" w:type="dxa"/>
          </w:tcPr>
          <w:p w14:paraId="5D786A01" w14:textId="334FA6E9" w:rsidR="00C021AB" w:rsidRDefault="00C021AB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 Consiglio approva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all’unanimità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 verbale della seduta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21AB">
              <w:rPr>
                <w:rFonts w:ascii="Times New Roman" w:eastAsia="Times New Roman" w:hAnsi="Times New Roman" w:cs="Times New Roman"/>
                <w:color w:val="000000"/>
              </w:rPr>
              <w:t>con d</w:t>
            </w:r>
            <w:r w:rsidRPr="00C021AB">
              <w:rPr>
                <w:rFonts w:ascii="Times New Roman" w:eastAsia="Times New Roman" w:hAnsi="Times New Roman" w:cs="Times New Roman"/>
                <w:color w:val="000000"/>
              </w:rPr>
              <w:t>elibera successiva alla votazione tramite modulo google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(Del. N. 24/2020)</w:t>
            </w:r>
          </w:p>
        </w:tc>
      </w:tr>
      <w:tr w:rsidR="00C021AB" w:rsidRPr="00C021AB" w14:paraId="0B5379BC" w14:textId="77777777" w:rsidTr="00C021AB">
        <w:tc>
          <w:tcPr>
            <w:tcW w:w="9628" w:type="dxa"/>
          </w:tcPr>
          <w:p w14:paraId="3D0531C7" w14:textId="17E9BC2D" w:rsidR="00C021AB" w:rsidRPr="00C021AB" w:rsidRDefault="00C021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1AB">
              <w:rPr>
                <w:rFonts w:ascii="Times New Roman" w:eastAsia="Times New Roman" w:hAnsi="Times New Roman" w:cs="Times New Roman"/>
                <w:color w:val="000000"/>
              </w:rPr>
              <w:t>Il Consiglio approva all’unanimità la sponsorizzazione del diario scolastico (Del. N. 25/2020) tramite modulo google</w:t>
            </w:r>
          </w:p>
        </w:tc>
      </w:tr>
    </w:tbl>
    <w:p w14:paraId="42A14C18" w14:textId="77777777" w:rsidR="00C021AB" w:rsidRDefault="00C021AB"/>
    <w:sectPr w:rsidR="00C02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A4B46"/>
    <w:multiLevelType w:val="hybridMultilevel"/>
    <w:tmpl w:val="26DAC420"/>
    <w:lvl w:ilvl="0" w:tplc="70CE1D92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00D6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EC861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F67FC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271B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C6F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4D64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44126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C13C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192809"/>
    <w:multiLevelType w:val="hybridMultilevel"/>
    <w:tmpl w:val="582022C8"/>
    <w:lvl w:ilvl="0" w:tplc="B4824F0A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AB"/>
    <w:rsid w:val="00247F12"/>
    <w:rsid w:val="00C021AB"/>
    <w:rsid w:val="00D5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6069"/>
  <w15:chartTrackingRefBased/>
  <w15:docId w15:val="{CD2AEC16-CDE4-47C0-989C-6383BF2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C021AB"/>
    <w:pPr>
      <w:spacing w:after="0" w:line="240" w:lineRule="auto"/>
      <w:ind w:left="720"/>
    </w:pPr>
    <w:rPr>
      <w:rFonts w:ascii="Calibri" w:eastAsia="Calibri" w:hAnsi="Calibri" w:cs="Calibri"/>
      <w:lang w:eastAsia="it-IT"/>
    </w:rPr>
  </w:style>
  <w:style w:type="paragraph" w:customStyle="1" w:styleId="Paragrafoelenco">
    <w:name w:val="Paragrafo elenco"/>
    <w:basedOn w:val="Normal"/>
    <w:qFormat/>
    <w:rsid w:val="00C021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styleId="Hyperlink">
    <w:name w:val="Hyperlink"/>
    <w:basedOn w:val="DefaultParagraphFont"/>
    <w:unhideWhenUsed/>
    <w:rsid w:val="00C02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dr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sottocorno.edu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Riparbelli</dc:creator>
  <cp:keywords/>
  <dc:description/>
  <cp:lastModifiedBy>Silvia Riparbelli</cp:lastModifiedBy>
  <cp:revision>1</cp:revision>
  <dcterms:created xsi:type="dcterms:W3CDTF">2020-07-04T20:58:00Z</dcterms:created>
  <dcterms:modified xsi:type="dcterms:W3CDTF">2020-07-04T21:05:00Z</dcterms:modified>
</cp:coreProperties>
</file>